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56441" w14:textId="75B5E058" w:rsidR="00AA3FCA" w:rsidRDefault="004112DD" w:rsidP="3EFDE8EE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="14266C4C" w:rsidRPr="3EFDE8EE">
        <w:rPr>
          <w:rFonts w:ascii="Arial" w:hAnsi="Arial" w:cs="Arial"/>
          <w:b/>
          <w:bCs/>
          <w:sz w:val="28"/>
          <w:szCs w:val="28"/>
        </w:rPr>
        <w:t>B</w:t>
      </w:r>
      <w:r w:rsidR="00DA736D" w:rsidRPr="3EFDE8EE">
        <w:rPr>
          <w:rFonts w:ascii="Arial" w:hAnsi="Arial" w:cs="Arial"/>
          <w:b/>
          <w:bCs/>
          <w:sz w:val="28"/>
          <w:szCs w:val="28"/>
        </w:rPr>
        <w:t>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87489D">
        <w:rPr>
          <w:rFonts w:ascii="Arial" w:hAnsi="Arial" w:cs="Arial"/>
          <w:b/>
          <w:bCs/>
          <w:sz w:val="28"/>
          <w:szCs w:val="28"/>
        </w:rPr>
        <w:t>7216</w:t>
      </w:r>
    </w:p>
    <w:p w14:paraId="45D1FA7B" w14:textId="77777777" w:rsidR="00671DEB" w:rsidRDefault="00671DEB" w:rsidP="00671DEB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672A6659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407B39B" w14:textId="384D42F8" w:rsidR="4182BD17" w:rsidRDefault="00E82497" w:rsidP="3EFDE8EE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14:paraId="0A37501D" w14:textId="77777777" w:rsidR="004112DD" w:rsidRPr="003F5FA3" w:rsidRDefault="004112DD" w:rsidP="00C643FD">
      <w:pPr>
        <w:pStyle w:val="Default"/>
        <w:rPr>
          <w:b/>
        </w:rPr>
      </w:pPr>
    </w:p>
    <w:p w14:paraId="634AF52F" w14:textId="360CA140" w:rsidR="004112DD" w:rsidRPr="004112DD" w:rsidRDefault="2AB862A2" w:rsidP="00C643FD">
      <w:pPr>
        <w:pStyle w:val="Default"/>
        <w:tabs>
          <w:tab w:val="left" w:pos="1440"/>
        </w:tabs>
        <w:ind w:left="1440" w:hanging="1440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="00DA736D" w:rsidRPr="3C2F55F2">
        <w:rPr>
          <w:b/>
          <w:bCs/>
          <w:sz w:val="28"/>
          <w:szCs w:val="28"/>
        </w:rPr>
        <w:t>P</w:t>
      </w:r>
      <w:r w:rsidR="0016680B" w:rsidRPr="3C2F55F2">
        <w:rPr>
          <w:b/>
          <w:bCs/>
          <w:sz w:val="28"/>
          <w:szCs w:val="28"/>
        </w:rPr>
        <w:t xml:space="preserve"> </w:t>
      </w:r>
      <w:r w:rsidR="00E82497">
        <w:rPr>
          <w:b/>
          <w:bCs/>
          <w:sz w:val="28"/>
          <w:szCs w:val="28"/>
        </w:rPr>
        <w:t>721</w:t>
      </w:r>
      <w:r w:rsidR="00C643FD">
        <w:rPr>
          <w:b/>
          <w:bCs/>
          <w:sz w:val="28"/>
          <w:szCs w:val="28"/>
        </w:rPr>
        <w:t>6</w:t>
      </w:r>
      <w:r w:rsidR="00C643FD">
        <w:rPr>
          <w:b/>
          <w:bCs/>
          <w:sz w:val="28"/>
          <w:szCs w:val="28"/>
        </w:rPr>
        <w:tab/>
      </w:r>
      <w:r w:rsidR="00E82497">
        <w:rPr>
          <w:sz w:val="28"/>
          <w:szCs w:val="28"/>
        </w:rPr>
        <w:t>ACADEMIC EMPLOYEES: GRIEVANCE PROCEDURE FO</w:t>
      </w:r>
      <w:r w:rsidR="00C643FD">
        <w:rPr>
          <w:sz w:val="28"/>
          <w:szCs w:val="28"/>
        </w:rPr>
        <w:t xml:space="preserve">R </w:t>
      </w:r>
      <w:bookmarkStart w:id="0" w:name="_GoBack"/>
      <w:bookmarkEnd w:id="0"/>
      <w:r w:rsidR="00C643FD">
        <w:rPr>
          <w:sz w:val="28"/>
          <w:szCs w:val="28"/>
        </w:rPr>
        <w:t>CONTRACT DECISIONS</w:t>
      </w:r>
    </w:p>
    <w:p w14:paraId="5DAB6C7B" w14:textId="77777777" w:rsidR="004112DD" w:rsidRPr="004112DD" w:rsidRDefault="004112DD" w:rsidP="00C643FD">
      <w:pPr>
        <w:pStyle w:val="Default"/>
      </w:pPr>
    </w:p>
    <w:p w14:paraId="68D6F714" w14:textId="7F9EEE4A" w:rsidR="004112DD" w:rsidRDefault="004112DD" w:rsidP="00C643FD">
      <w:pPr>
        <w:pStyle w:val="Default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79562CC3" w14:textId="48712275" w:rsidR="231714EF" w:rsidRDefault="00E82497" w:rsidP="00C643FD">
      <w:pPr>
        <w:pStyle w:val="Default"/>
        <w:ind w:firstLine="720"/>
        <w:rPr>
          <w:b/>
          <w:bCs/>
        </w:rPr>
      </w:pPr>
      <w:r>
        <w:t>Education Code Section 87610.1</w:t>
      </w:r>
    </w:p>
    <w:p w14:paraId="02EB378F" w14:textId="77777777" w:rsidR="004112DD" w:rsidRDefault="004112DD" w:rsidP="00C643FD">
      <w:pPr>
        <w:pStyle w:val="Default"/>
        <w:jc w:val="both"/>
      </w:pPr>
    </w:p>
    <w:p w14:paraId="6A05A809" w14:textId="77777777" w:rsidR="003F5FA3" w:rsidRDefault="003F5FA3" w:rsidP="00C643FD">
      <w:pPr>
        <w:pStyle w:val="Default"/>
        <w:jc w:val="both"/>
      </w:pPr>
    </w:p>
    <w:p w14:paraId="0DE1DF36" w14:textId="6C4C4A22" w:rsidR="00E82497" w:rsidRDefault="00E82497" w:rsidP="00C643FD">
      <w:pPr>
        <w:pStyle w:val="Default"/>
      </w:pPr>
      <w:r>
        <w:t xml:space="preserve">The </w:t>
      </w:r>
      <w:r w:rsidR="470FBE5E">
        <w:t>c</w:t>
      </w:r>
      <w:r>
        <w:t xml:space="preserve">hancellor shall ensure that administrative procedures are written regarding </w:t>
      </w:r>
      <w:r w:rsidR="2F22FA8A">
        <w:t>d</w:t>
      </w:r>
      <w:r>
        <w:t xml:space="preserve">istrict academic employees’ grievance procedures for contract decisions. Additionally, the </w:t>
      </w:r>
      <w:r w:rsidR="6DE63D6C">
        <w:t>c</w:t>
      </w:r>
      <w:r>
        <w:t xml:space="preserve">hancellor shall ensure that the procedures are set forth in detail in the collective bargaining agreements. </w:t>
      </w:r>
    </w:p>
    <w:p w14:paraId="13A97EA4" w14:textId="77777777" w:rsidR="00E82497" w:rsidRDefault="00E82497" w:rsidP="00C643FD">
      <w:pPr>
        <w:pStyle w:val="Default"/>
      </w:pPr>
    </w:p>
    <w:p w14:paraId="23825F4B" w14:textId="2D3CE1A7" w:rsidR="62149D4A" w:rsidRDefault="00E82497" w:rsidP="00C643FD">
      <w:pPr>
        <w:pStyle w:val="Default"/>
      </w:pPr>
      <w:r>
        <w:t>Further information on grievances for represented employees can be found in the collective bargaining agreement.</w:t>
      </w:r>
    </w:p>
    <w:p w14:paraId="5A39BBE3" w14:textId="77777777" w:rsidR="004112DD" w:rsidRDefault="004112DD" w:rsidP="00C643FD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41C8F396" w14:textId="77777777" w:rsidR="004112DD" w:rsidRPr="004112DD" w:rsidRDefault="004112DD" w:rsidP="00C643FD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3F60B25F" w14:textId="26E3E33D" w:rsidR="009220B3" w:rsidRDefault="00552691" w:rsidP="00C643FD">
      <w:pPr>
        <w:pStyle w:val="Default"/>
      </w:pPr>
      <w:r w:rsidRPr="3EFDE8EE">
        <w:rPr>
          <w:b/>
          <w:bCs/>
        </w:rPr>
        <w:t>Adopted</w:t>
      </w:r>
      <w:r w:rsidR="009220B3" w:rsidRPr="3EFDE8EE">
        <w:rPr>
          <w:b/>
          <w:bCs/>
        </w:rPr>
        <w:t>:</w:t>
      </w:r>
      <w:r>
        <w:tab/>
      </w:r>
      <w:r w:rsidR="00E82497">
        <w:t>August 18, 2015</w:t>
      </w:r>
    </w:p>
    <w:p w14:paraId="5543A88F" w14:textId="0F916DF6" w:rsidR="004D0355" w:rsidRDefault="004D0355" w:rsidP="00C643FD">
      <w:pPr>
        <w:pStyle w:val="Default"/>
      </w:pPr>
      <w:r w:rsidRPr="3EFDE8EE">
        <w:rPr>
          <w:b/>
          <w:bCs/>
        </w:rPr>
        <w:t>Board Reviewed</w:t>
      </w:r>
      <w:r w:rsidR="009220B3" w:rsidRPr="3EFDE8EE">
        <w:rPr>
          <w:b/>
          <w:bCs/>
        </w:rPr>
        <w:t>:</w:t>
      </w:r>
      <w:r>
        <w:tab/>
      </w:r>
    </w:p>
    <w:sectPr w:rsidR="004D035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780F2" w14:textId="77777777" w:rsidR="00CB3FF8" w:rsidRDefault="00CB3FF8" w:rsidP="00D7679C">
      <w:pPr>
        <w:spacing w:after="0" w:line="240" w:lineRule="auto"/>
      </w:pPr>
      <w:r>
        <w:separator/>
      </w:r>
    </w:p>
  </w:endnote>
  <w:endnote w:type="continuationSeparator" w:id="0">
    <w:p w14:paraId="594CD575" w14:textId="77777777" w:rsidR="00CB3FF8" w:rsidRDefault="00CB3FF8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B2C31" w14:textId="04E2F519" w:rsidR="004112DD" w:rsidRPr="004112DD" w:rsidRDefault="3C2F55F2" w:rsidP="004112DD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5C4C86">
      <w:rPr>
        <w:rFonts w:ascii="Arial" w:hAnsi="Arial" w:cs="Arial"/>
        <w:sz w:val="24"/>
        <w:szCs w:val="24"/>
      </w:rPr>
      <w:t>7216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PAGE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NUMPAGES 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EB978" w14:textId="77777777" w:rsidR="00CB3FF8" w:rsidRDefault="00CB3FF8" w:rsidP="00D7679C">
      <w:pPr>
        <w:spacing w:after="0" w:line="240" w:lineRule="auto"/>
      </w:pPr>
      <w:r>
        <w:separator/>
      </w:r>
    </w:p>
  </w:footnote>
  <w:footnote w:type="continuationSeparator" w:id="0">
    <w:p w14:paraId="0A0DB188" w14:textId="77777777" w:rsidR="00CB3FF8" w:rsidRDefault="00CB3FF8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16680B"/>
    <w:rsid w:val="0033129F"/>
    <w:rsid w:val="003E5B61"/>
    <w:rsid w:val="003F5FA3"/>
    <w:rsid w:val="004112DD"/>
    <w:rsid w:val="004D0355"/>
    <w:rsid w:val="004E63FA"/>
    <w:rsid w:val="00552691"/>
    <w:rsid w:val="005C4C86"/>
    <w:rsid w:val="00670D18"/>
    <w:rsid w:val="00671DEB"/>
    <w:rsid w:val="00764EC2"/>
    <w:rsid w:val="007B320B"/>
    <w:rsid w:val="0087489D"/>
    <w:rsid w:val="009220B3"/>
    <w:rsid w:val="00946021"/>
    <w:rsid w:val="009D0619"/>
    <w:rsid w:val="00AA3FCA"/>
    <w:rsid w:val="00AD0C89"/>
    <w:rsid w:val="00B13374"/>
    <w:rsid w:val="00B3088E"/>
    <w:rsid w:val="00C643FD"/>
    <w:rsid w:val="00CB3FF8"/>
    <w:rsid w:val="00D7679C"/>
    <w:rsid w:val="00DA736D"/>
    <w:rsid w:val="00E82497"/>
    <w:rsid w:val="0AE5698D"/>
    <w:rsid w:val="0D418758"/>
    <w:rsid w:val="14266C4C"/>
    <w:rsid w:val="22A28C06"/>
    <w:rsid w:val="231714EF"/>
    <w:rsid w:val="2AB862A2"/>
    <w:rsid w:val="2EA60CDD"/>
    <w:rsid w:val="2F22FA8A"/>
    <w:rsid w:val="30C7B2A0"/>
    <w:rsid w:val="318419B5"/>
    <w:rsid w:val="39530A46"/>
    <w:rsid w:val="3C2F55F2"/>
    <w:rsid w:val="3EFDE8EE"/>
    <w:rsid w:val="4182BD17"/>
    <w:rsid w:val="42A495D2"/>
    <w:rsid w:val="45FC358B"/>
    <w:rsid w:val="470FBE5E"/>
    <w:rsid w:val="4CB48EA6"/>
    <w:rsid w:val="550B5CBE"/>
    <w:rsid w:val="62149D4A"/>
    <w:rsid w:val="6DE63D6C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34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88C97519-D971-422A-B8E3-4687269620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61407-A527-415A-963D-76D68BC76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6140DD-8819-4B87-A0B3-41EB29B9BD1D}">
  <ds:schemaRefs>
    <ds:schemaRef ds:uri="http://schemas.microsoft.com/office/2006/metadata/properties"/>
    <ds:schemaRef ds:uri="http://schemas.microsoft.com/office/infopath/2007/PartnerControls"/>
    <ds:schemaRef ds:uri="249d4ac7-0b39-4174-9809-ef6c5fd53d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4</cp:revision>
  <cp:lastPrinted>2019-05-28T18:21:00Z</cp:lastPrinted>
  <dcterms:created xsi:type="dcterms:W3CDTF">2025-07-06T21:52:00Z</dcterms:created>
  <dcterms:modified xsi:type="dcterms:W3CDTF">2025-07-10T17:15:00Z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